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B25C0" w14:textId="77777777" w:rsidR="004204D8" w:rsidRPr="00B94543" w:rsidRDefault="004204D8" w:rsidP="00B94543">
      <w:pPr>
        <w:pStyle w:val="Heading1"/>
        <w:rPr>
          <w:b/>
          <w:bCs/>
        </w:rPr>
      </w:pPr>
      <w:r w:rsidRPr="00B94543">
        <w:rPr>
          <w:b/>
          <w:bCs/>
          <w:lang w:val="en-US"/>
        </w:rPr>
        <w:t>Called by name</w:t>
      </w:r>
    </w:p>
    <w:p w14:paraId="3403F9E3" w14:textId="77777777" w:rsidR="004204D8" w:rsidRPr="004204D8" w:rsidRDefault="004204D8" w:rsidP="00B94543">
      <w:pPr>
        <w:pStyle w:val="Subtitle"/>
      </w:pPr>
      <w:r w:rsidRPr="004204D8">
        <w:t>by Ian Menzies</w:t>
      </w:r>
    </w:p>
    <w:p w14:paraId="7750E34A" w14:textId="77777777" w:rsidR="004204D8" w:rsidRDefault="004204D8" w:rsidP="004204D8">
      <w:r w:rsidRPr="004204D8">
        <w:t xml:space="preserve">Names are strangely important.  New parents agonise over naming their newborn.  </w:t>
      </w:r>
    </w:p>
    <w:p w14:paraId="47A48723" w14:textId="77777777" w:rsidR="004204D8" w:rsidRDefault="004204D8" w:rsidP="004204D8">
      <w:r w:rsidRPr="004204D8">
        <w:t xml:space="preserve">Nearly everyone is mortified when meeting someone they know but whose name escapes them.  </w:t>
      </w:r>
    </w:p>
    <w:p w14:paraId="7B96B98F" w14:textId="752C82D8" w:rsidR="004204D8" w:rsidRPr="004204D8" w:rsidRDefault="004204D8" w:rsidP="004204D8">
      <w:r w:rsidRPr="004204D8">
        <w:t xml:space="preserve">The funeral of an uncle of mine is forever etched into my memory because the celebrant constantly referred to him by his first given name unaware of the fact that he had always been known by his second.  </w:t>
      </w:r>
    </w:p>
    <w:p w14:paraId="23F3B168" w14:textId="77777777" w:rsidR="004204D8" w:rsidRDefault="004204D8" w:rsidP="004204D8">
      <w:r w:rsidRPr="004204D8">
        <w:t xml:space="preserve"> Then there are nicknames: cruel, apt or loving.  My father almost always used one of the latter for me.  </w:t>
      </w:r>
    </w:p>
    <w:p w14:paraId="5AEB4B80" w14:textId="77777777" w:rsidR="004204D8" w:rsidRDefault="004204D8" w:rsidP="004204D8">
      <w:r w:rsidRPr="004204D8">
        <w:t xml:space="preserve">As a teacher, I called two remarkably similar and cheery Year 8 girls ‘Sunshine’ and ‘Happiness’ as I simply couldn’t for the first few lessons easily distinguish who was who.  </w:t>
      </w:r>
    </w:p>
    <w:p w14:paraId="6853B23E" w14:textId="55E424EA" w:rsidR="004204D8" w:rsidRPr="004204D8" w:rsidRDefault="004204D8" w:rsidP="004204D8">
      <w:r w:rsidRPr="004204D8">
        <w:t xml:space="preserve">It </w:t>
      </w:r>
      <w:proofErr w:type="gramStart"/>
      <w:r w:rsidRPr="004204D8">
        <w:t>sort</w:t>
      </w:r>
      <w:proofErr w:type="gramEnd"/>
      <w:r>
        <w:t xml:space="preserve"> </w:t>
      </w:r>
      <w:r w:rsidRPr="004204D8">
        <w:t>of stuck.  Years later I re-met one as an adult</w:t>
      </w:r>
      <w:r>
        <w:t>, and s</w:t>
      </w:r>
      <w:r w:rsidRPr="004204D8">
        <w:t xml:space="preserve">he reminded me of this quirk and expressed her delight at being made </w:t>
      </w:r>
      <w:r>
        <w:t xml:space="preserve">to </w:t>
      </w:r>
      <w:r w:rsidRPr="004204D8">
        <w:t xml:space="preserve">feel ‘so special’.  </w:t>
      </w:r>
    </w:p>
    <w:p w14:paraId="143336A2" w14:textId="77777777" w:rsidR="004204D8" w:rsidRDefault="004204D8" w:rsidP="004204D8">
      <w:r w:rsidRPr="004204D8">
        <w:t xml:space="preserve">In Isaiah 43:1 God tells his people, “I have called you by name; you are mine.”  </w:t>
      </w:r>
    </w:p>
    <w:p w14:paraId="40DD5215" w14:textId="3E105900" w:rsidR="004204D8" w:rsidRPr="004204D8" w:rsidRDefault="004204D8" w:rsidP="004204D8">
      <w:proofErr w:type="gramStart"/>
      <w:r w:rsidRPr="004204D8">
        <w:t>Each individual</w:t>
      </w:r>
      <w:proofErr w:type="gramEnd"/>
      <w:r w:rsidRPr="004204D8">
        <w:t xml:space="preserve"> is identified, personally known and, from the second phrase, wanted.  This reassurance is teamed with another: “Fear not”.</w:t>
      </w:r>
    </w:p>
    <w:p w14:paraId="55AD8B9A" w14:textId="77777777" w:rsidR="004204D8" w:rsidRDefault="004204D8" w:rsidP="004204D8">
      <w:r w:rsidRPr="004204D8">
        <w:t xml:space="preserve">War cemeteries are particularly poignant when filled with gravestones signifying ‘An unknown soldier’.  </w:t>
      </w:r>
    </w:p>
    <w:p w14:paraId="50C755E3" w14:textId="3DFAB2E3" w:rsidR="004204D8" w:rsidRPr="004204D8" w:rsidRDefault="004204D8" w:rsidP="004204D8">
      <w:r w:rsidRPr="004204D8">
        <w:t xml:space="preserve">Their names have been lost to us.  A reassurance is sometimes </w:t>
      </w:r>
      <w:proofErr w:type="gramStart"/>
      <w:r w:rsidRPr="004204D8">
        <w:t>added, or</w:t>
      </w:r>
      <w:proofErr w:type="gramEnd"/>
      <w:r w:rsidRPr="004204D8">
        <w:t xml:space="preserve"> used instead: ‘Known unto God’.  </w:t>
      </w:r>
    </w:p>
    <w:p w14:paraId="2BE80EDD" w14:textId="77777777" w:rsidR="004204D8" w:rsidRDefault="004204D8" w:rsidP="004204D8">
      <w:r w:rsidRPr="004204D8">
        <w:t xml:space="preserve"> Google tells me there are lots of others throughout the world with my name, and there are several relatives </w:t>
      </w:r>
      <w:r>
        <w:t>on</w:t>
      </w:r>
      <w:r w:rsidRPr="004204D8">
        <w:t xml:space="preserve"> the family tree with it too.  </w:t>
      </w:r>
    </w:p>
    <w:p w14:paraId="08B0CF3C" w14:textId="77777777" w:rsidR="004204D8" w:rsidRDefault="004204D8" w:rsidP="004204D8">
      <w:r w:rsidRPr="004204D8">
        <w:t xml:space="preserve">Other indicators then </w:t>
      </w:r>
      <w:proofErr w:type="gramStart"/>
      <w:r w:rsidRPr="004204D8">
        <w:t>have to</w:t>
      </w:r>
      <w:proofErr w:type="gramEnd"/>
      <w:r w:rsidRPr="004204D8">
        <w:t xml:space="preserve"> help distinguish us: birth dates and so forth.  </w:t>
      </w:r>
    </w:p>
    <w:p w14:paraId="54D3A329" w14:textId="77777777" w:rsidR="004204D8" w:rsidRDefault="004204D8" w:rsidP="004204D8">
      <w:r w:rsidRPr="004204D8">
        <w:t xml:space="preserve">It seems names are indeed important, but they are not necessarily unique.  </w:t>
      </w:r>
    </w:p>
    <w:p w14:paraId="71502544" w14:textId="3D851A9C" w:rsidR="00B94543" w:rsidRDefault="004204D8" w:rsidP="004204D8">
      <w:r w:rsidRPr="004204D8">
        <w:t>Nonetheless, fear not.  We are all known unto God.</w:t>
      </w:r>
    </w:p>
    <w:p w14:paraId="365AA5D8" w14:textId="77777777" w:rsidR="00B94543" w:rsidRDefault="00B94543">
      <w:r>
        <w:br w:type="page"/>
      </w:r>
    </w:p>
    <w:p w14:paraId="06EA29DC" w14:textId="77777777" w:rsidR="00BF48A0" w:rsidRPr="00B94543" w:rsidRDefault="00BF48A0" w:rsidP="00B94543">
      <w:pPr>
        <w:pStyle w:val="Heading1"/>
        <w:rPr>
          <w:b/>
          <w:bCs/>
        </w:rPr>
      </w:pPr>
      <w:r w:rsidRPr="00B94543">
        <w:rPr>
          <w:b/>
          <w:bCs/>
          <w:lang w:val="en-US"/>
        </w:rPr>
        <w:lastRenderedPageBreak/>
        <w:t>I can see clearly now</w:t>
      </w:r>
    </w:p>
    <w:p w14:paraId="605498CA" w14:textId="77777777" w:rsidR="00BF48A0" w:rsidRPr="00BF48A0" w:rsidRDefault="00BF48A0" w:rsidP="00B94543">
      <w:pPr>
        <w:pStyle w:val="Subtitle"/>
      </w:pPr>
      <w:r w:rsidRPr="00BF48A0">
        <w:t>by Ian Menzies</w:t>
      </w:r>
    </w:p>
    <w:p w14:paraId="6F1BA55F" w14:textId="77777777" w:rsidR="00833E4C" w:rsidRDefault="00BF48A0" w:rsidP="00BF48A0">
      <w:r w:rsidRPr="00BF48A0">
        <w:t xml:space="preserve">I recently mislaid my relatively new, multifocal reading glasses and was dismayed to realise how I had come to depend upon everything to be crystal clear when wearing them.  </w:t>
      </w:r>
    </w:p>
    <w:p w14:paraId="3F3E3A05" w14:textId="77777777" w:rsidR="00833E4C" w:rsidRDefault="00833E4C" w:rsidP="00BF48A0"/>
    <w:p w14:paraId="5FBD8EB6" w14:textId="12A42C25" w:rsidR="00BF48A0" w:rsidRPr="00BF48A0" w:rsidRDefault="00BF48A0" w:rsidP="00BF48A0">
      <w:r w:rsidRPr="00BF48A0">
        <w:t>Suddenly I was back in ‘</w:t>
      </w:r>
      <w:proofErr w:type="gramStart"/>
      <w:r w:rsidRPr="00BF48A0">
        <w:t>misty-land</w:t>
      </w:r>
      <w:proofErr w:type="gramEnd"/>
      <w:r w:rsidRPr="00BF48A0">
        <w:t>’ without even realising that I had left it behind.</w:t>
      </w:r>
    </w:p>
    <w:p w14:paraId="0195754E" w14:textId="572CDD20" w:rsidR="00BF48A0" w:rsidRPr="00BF48A0" w:rsidRDefault="00BF48A0" w:rsidP="00BF48A0">
      <w:r w:rsidRPr="00BF48A0">
        <w:t>After a few days of searching, and in the hope that they’d ‘turn up’, I ordered two replacements: a set of reading glasses and another pair for long-distance.  The constant swapping between the two was a pain, and I regretted my choice.</w:t>
      </w:r>
    </w:p>
    <w:p w14:paraId="6F7A1381" w14:textId="23CE36E2" w:rsidR="00BF48A0" w:rsidRPr="00BF48A0" w:rsidRDefault="00BF48A0" w:rsidP="00BF48A0">
      <w:r w:rsidRPr="00BF48A0">
        <w:t>What a joy it was to rediscover the missing multifocals</w:t>
      </w:r>
      <w:r w:rsidR="00833E4C">
        <w:t>.</w:t>
      </w:r>
      <w:r w:rsidRPr="00BF48A0">
        <w:t xml:space="preserve"> </w:t>
      </w:r>
    </w:p>
    <w:p w14:paraId="14E1FA38" w14:textId="6EBD228D" w:rsidR="00BF48A0" w:rsidRPr="00BF48A0" w:rsidRDefault="00BF48A0" w:rsidP="00BF48A0">
      <w:r w:rsidRPr="00BF48A0">
        <w:t>All this reminded me of the verse from the George Herbert (1593–1633) hymn, ‘Teach me, my God and King’:</w:t>
      </w:r>
    </w:p>
    <w:p w14:paraId="584CA046" w14:textId="2522044C" w:rsidR="00BF48A0" w:rsidRPr="00BF48A0" w:rsidRDefault="00BF48A0" w:rsidP="00BF48A0">
      <w:r w:rsidRPr="00BF48A0">
        <w:t>A man that looks on glass</w:t>
      </w:r>
    </w:p>
    <w:p w14:paraId="0EAD7F4A" w14:textId="77777777" w:rsidR="00BF48A0" w:rsidRPr="00BF48A0" w:rsidRDefault="00BF48A0" w:rsidP="00BF48A0">
      <w:r w:rsidRPr="00BF48A0">
        <w:t xml:space="preserve">on it may stay his </w:t>
      </w:r>
      <w:proofErr w:type="gramStart"/>
      <w:r w:rsidRPr="00BF48A0">
        <w:t>eye;</w:t>
      </w:r>
      <w:proofErr w:type="gramEnd"/>
    </w:p>
    <w:p w14:paraId="30F8F5E7" w14:textId="77777777" w:rsidR="00BF48A0" w:rsidRPr="00BF48A0" w:rsidRDefault="00BF48A0" w:rsidP="00BF48A0">
      <w:r w:rsidRPr="00BF48A0">
        <w:t>or if he pleaseth, through it pass</w:t>
      </w:r>
    </w:p>
    <w:p w14:paraId="59FE6559" w14:textId="77777777" w:rsidR="00BF48A0" w:rsidRPr="00BF48A0" w:rsidRDefault="00BF48A0" w:rsidP="00BF48A0">
      <w:r w:rsidRPr="00BF48A0">
        <w:t>and then the heaven espy.</w:t>
      </w:r>
    </w:p>
    <w:p w14:paraId="1D163097" w14:textId="77777777" w:rsidR="00393BFA" w:rsidRDefault="00BF48A0" w:rsidP="00BF48A0">
      <w:r w:rsidRPr="00BF48A0">
        <w:t xml:space="preserve">Letting one’s eye rest on the surface keeps you earthbound.  </w:t>
      </w:r>
    </w:p>
    <w:p w14:paraId="2F497584" w14:textId="37FBCA7B" w:rsidR="00BF48A0" w:rsidRPr="00BF48A0" w:rsidRDefault="00BF48A0" w:rsidP="00BF48A0">
      <w:r w:rsidRPr="00BF48A0">
        <w:t>Looking beyond</w:t>
      </w:r>
      <w:r w:rsidR="00393BFA">
        <w:t>,</w:t>
      </w:r>
      <w:r w:rsidRPr="00BF48A0">
        <w:t xml:space="preserve"> or in Herbert’s words, through the glass</w:t>
      </w:r>
      <w:r w:rsidR="00393BFA">
        <w:t>,</w:t>
      </w:r>
      <w:r w:rsidRPr="00BF48A0">
        <w:t xml:space="preserve"> and a glimpse of something far greater comes into focus, just like my world has come back into focus.  </w:t>
      </w:r>
    </w:p>
    <w:p w14:paraId="70310E82" w14:textId="05D94C7B" w:rsidR="00BF48A0" w:rsidRPr="00BF48A0" w:rsidRDefault="00BF48A0" w:rsidP="00BF48A0">
      <w:r w:rsidRPr="00BF48A0">
        <w:t xml:space="preserve">So came to mind the challenge to ‘look beyond’.  Beyond complacency and into concern.  Beyond vagueness into awareness.  Beyond superficial chatter to a real sharing of self and a real interest in the other.  </w:t>
      </w:r>
    </w:p>
    <w:p w14:paraId="5BB78787" w14:textId="77777777" w:rsidR="006E641D" w:rsidRDefault="00BF48A0" w:rsidP="00BF48A0">
      <w:r w:rsidRPr="00BF48A0">
        <w:t xml:space="preserve">Each week we are ‘sent out’ from worship into the world, charged to live out a Christian life.  </w:t>
      </w:r>
    </w:p>
    <w:p w14:paraId="1E1682ED" w14:textId="77777777" w:rsidR="006E641D" w:rsidRDefault="00BF48A0" w:rsidP="00BF48A0">
      <w:r w:rsidRPr="00BF48A0">
        <w:t xml:space="preserve">Let’s make sure that as we go, we look beyond the superficial and look for the hand of God at work.  </w:t>
      </w:r>
    </w:p>
    <w:p w14:paraId="06960B44" w14:textId="6B2A101C" w:rsidR="00B94543" w:rsidRDefault="00BF48A0" w:rsidP="00BF48A0">
      <w:r w:rsidRPr="00BF48A0">
        <w:t>We might even see a chance for us to help.  Then indeed might we the heaven espy.</w:t>
      </w:r>
    </w:p>
    <w:p w14:paraId="47B8FACE" w14:textId="77777777" w:rsidR="00B94543" w:rsidRDefault="00B94543">
      <w:r>
        <w:br w:type="page"/>
      </w:r>
    </w:p>
    <w:p w14:paraId="6B437E1E" w14:textId="77777777" w:rsidR="000237D8" w:rsidRPr="00B94543" w:rsidRDefault="000237D8" w:rsidP="00B94543">
      <w:pPr>
        <w:pStyle w:val="Heading1"/>
        <w:rPr>
          <w:b/>
          <w:bCs/>
        </w:rPr>
      </w:pPr>
      <w:r w:rsidRPr="00B94543">
        <w:rPr>
          <w:b/>
          <w:bCs/>
        </w:rPr>
        <w:lastRenderedPageBreak/>
        <w:t>He borrowed a shilling</w:t>
      </w:r>
    </w:p>
    <w:p w14:paraId="174A2D0D" w14:textId="77777777" w:rsidR="000237D8" w:rsidRPr="000237D8" w:rsidRDefault="000237D8" w:rsidP="00B94543">
      <w:pPr>
        <w:pStyle w:val="Subtitle"/>
      </w:pPr>
      <w:r w:rsidRPr="000237D8">
        <w:t>By Bill Pugh</w:t>
      </w:r>
    </w:p>
    <w:p w14:paraId="2A29DA56" w14:textId="77777777" w:rsidR="000237D8" w:rsidRDefault="000237D8" w:rsidP="000237D8">
      <w:pPr>
        <w:rPr>
          <w:bCs/>
        </w:rPr>
      </w:pPr>
      <w:r w:rsidRPr="000237D8">
        <w:rPr>
          <w:bCs/>
        </w:rPr>
        <w:t xml:space="preserve">Older Christians will have some memories of the </w:t>
      </w:r>
      <w:r>
        <w:rPr>
          <w:bCs/>
        </w:rPr>
        <w:t>D</w:t>
      </w:r>
      <w:r w:rsidRPr="000237D8">
        <w:rPr>
          <w:bCs/>
        </w:rPr>
        <w:t xml:space="preserve">epression years when so many were out of work. </w:t>
      </w:r>
    </w:p>
    <w:p w14:paraId="01699042" w14:textId="77777777" w:rsidR="00A25681" w:rsidRDefault="000237D8" w:rsidP="000237D8">
      <w:pPr>
        <w:rPr>
          <w:bCs/>
        </w:rPr>
      </w:pPr>
      <w:r w:rsidRPr="000237D8">
        <w:rPr>
          <w:bCs/>
        </w:rPr>
        <w:t xml:space="preserve">Sales assistants worked for an hour at a time in city shops, then walked the streets to be called as customers came in when they were needed. </w:t>
      </w:r>
    </w:p>
    <w:p w14:paraId="47178883" w14:textId="77777777" w:rsidR="00A25681" w:rsidRDefault="000237D8" w:rsidP="000237D8">
      <w:pPr>
        <w:rPr>
          <w:bCs/>
        </w:rPr>
      </w:pPr>
      <w:r w:rsidRPr="000237D8">
        <w:rPr>
          <w:bCs/>
        </w:rPr>
        <w:t xml:space="preserve">We were forced to live with grandparents, staunch members of the Church. </w:t>
      </w:r>
    </w:p>
    <w:p w14:paraId="7307ADDE" w14:textId="77777777" w:rsidR="00A25681" w:rsidRDefault="000237D8" w:rsidP="000237D8">
      <w:pPr>
        <w:rPr>
          <w:bCs/>
        </w:rPr>
      </w:pPr>
      <w:r w:rsidRPr="000237D8">
        <w:rPr>
          <w:bCs/>
        </w:rPr>
        <w:t xml:space="preserve">In those days, we knew the local butcher and grocer well, in person by name, as friends. </w:t>
      </w:r>
    </w:p>
    <w:p w14:paraId="68528040" w14:textId="77777777" w:rsidR="00A25681" w:rsidRDefault="000237D8" w:rsidP="000237D8">
      <w:pPr>
        <w:rPr>
          <w:bCs/>
        </w:rPr>
      </w:pPr>
      <w:r w:rsidRPr="000237D8">
        <w:rPr>
          <w:bCs/>
        </w:rPr>
        <w:t xml:space="preserve">One Friday night there was a knock on our front door. It was the grocer’s assistant Vern, a lovely man with a family. </w:t>
      </w:r>
    </w:p>
    <w:p w14:paraId="1AD053AC" w14:textId="77777777" w:rsidR="00A25681" w:rsidRDefault="000237D8" w:rsidP="000237D8">
      <w:pPr>
        <w:rPr>
          <w:bCs/>
        </w:rPr>
      </w:pPr>
      <w:r w:rsidRPr="000237D8">
        <w:rPr>
          <w:bCs/>
        </w:rPr>
        <w:t xml:space="preserve">Somewhat embarrassed he said to Grandpa, “please can I borrow a shilling till next pay day?” </w:t>
      </w:r>
    </w:p>
    <w:p w14:paraId="79720713" w14:textId="77777777" w:rsidR="00A25681" w:rsidRDefault="000237D8" w:rsidP="000237D8">
      <w:pPr>
        <w:rPr>
          <w:bCs/>
        </w:rPr>
      </w:pPr>
      <w:r w:rsidRPr="000237D8">
        <w:rPr>
          <w:bCs/>
        </w:rPr>
        <w:t xml:space="preserve">He lived in rented accommodation, travelled by train to work, and things were tough. </w:t>
      </w:r>
    </w:p>
    <w:p w14:paraId="0B8D5F37" w14:textId="77777777" w:rsidR="00A25681" w:rsidRDefault="000237D8" w:rsidP="000237D8">
      <w:pPr>
        <w:rPr>
          <w:bCs/>
        </w:rPr>
      </w:pPr>
      <w:r w:rsidRPr="000237D8">
        <w:rPr>
          <w:bCs/>
        </w:rPr>
        <w:t xml:space="preserve">Without hesitation, Grandpa gave him a shilling. </w:t>
      </w:r>
    </w:p>
    <w:p w14:paraId="3210B2A0" w14:textId="77777777" w:rsidR="00F33B98" w:rsidRDefault="000237D8" w:rsidP="000237D8">
      <w:pPr>
        <w:rPr>
          <w:bCs/>
        </w:rPr>
      </w:pPr>
      <w:r w:rsidRPr="000237D8">
        <w:rPr>
          <w:bCs/>
        </w:rPr>
        <w:t xml:space="preserve">Next Friday Vern, an honest man, came back with the shilling. Grandpa </w:t>
      </w:r>
      <w:proofErr w:type="gramStart"/>
      <w:r w:rsidRPr="000237D8">
        <w:rPr>
          <w:bCs/>
        </w:rPr>
        <w:t>said</w:t>
      </w:r>
      <w:proofErr w:type="gramEnd"/>
      <w:r w:rsidRPr="000237D8">
        <w:rPr>
          <w:bCs/>
        </w:rPr>
        <w:t xml:space="preserve"> “put it to good use for your family</w:t>
      </w:r>
      <w:r w:rsidR="00F33B98">
        <w:rPr>
          <w:bCs/>
        </w:rPr>
        <w:t>.</w:t>
      </w:r>
      <w:r w:rsidRPr="000237D8">
        <w:rPr>
          <w:bCs/>
        </w:rPr>
        <w:t xml:space="preserve">” </w:t>
      </w:r>
    </w:p>
    <w:p w14:paraId="13AF11C9" w14:textId="05B5FF52" w:rsidR="000237D8" w:rsidRPr="000237D8" w:rsidRDefault="000237D8" w:rsidP="000237D8">
      <w:pPr>
        <w:rPr>
          <w:bCs/>
        </w:rPr>
      </w:pPr>
      <w:r w:rsidRPr="000237D8">
        <w:rPr>
          <w:bCs/>
        </w:rPr>
        <w:t>Gratefully, Vern went home. So many calls on our generosity, so many worthy causes challenge our stewardship.</w:t>
      </w:r>
    </w:p>
    <w:p w14:paraId="5B53ED7A" w14:textId="3DCA3E9B" w:rsidR="00F33B98" w:rsidRPr="00B94543" w:rsidRDefault="000237D8" w:rsidP="00B94543">
      <w:pPr>
        <w:pStyle w:val="Heading2"/>
        <w:rPr>
          <w:b/>
          <w:bCs/>
        </w:rPr>
      </w:pPr>
      <w:r w:rsidRPr="00B94543">
        <w:rPr>
          <w:b/>
          <w:bCs/>
        </w:rPr>
        <w:t xml:space="preserve">Reflection </w:t>
      </w:r>
    </w:p>
    <w:p w14:paraId="06293162" w14:textId="77777777" w:rsidR="005262FE" w:rsidRDefault="000237D8" w:rsidP="000237D8">
      <w:pPr>
        <w:rPr>
          <w:bCs/>
        </w:rPr>
      </w:pPr>
      <w:r w:rsidRPr="000237D8">
        <w:rPr>
          <w:bCs/>
        </w:rPr>
        <w:t>In his Letter to the Corinthians, Paul gives important advice</w:t>
      </w:r>
      <w:r w:rsidR="00F33B98">
        <w:rPr>
          <w:bCs/>
        </w:rPr>
        <w:t>:</w:t>
      </w:r>
      <w:r w:rsidRPr="000237D8">
        <w:rPr>
          <w:bCs/>
        </w:rPr>
        <w:t xml:space="preserve"> “Each one should give, then, as he has decided, not with regret or out of a sense of duty: for God loves the one who gives gladly. And God </w:t>
      </w:r>
      <w:proofErr w:type="gramStart"/>
      <w:r w:rsidRPr="000237D8">
        <w:rPr>
          <w:bCs/>
        </w:rPr>
        <w:t>is able to</w:t>
      </w:r>
      <w:proofErr w:type="gramEnd"/>
      <w:r w:rsidRPr="000237D8">
        <w:rPr>
          <w:bCs/>
        </w:rPr>
        <w:t xml:space="preserve"> give you more than you need, so that you will always have all you need for yourselves and more than enough for every good cause.</w:t>
      </w:r>
      <w:r w:rsidR="005262FE">
        <w:rPr>
          <w:bCs/>
        </w:rPr>
        <w:t>”</w:t>
      </w:r>
    </w:p>
    <w:p w14:paraId="3E49F920" w14:textId="4B3676C7" w:rsidR="00B94543" w:rsidRDefault="000237D8" w:rsidP="000237D8">
      <w:pPr>
        <w:rPr>
          <w:bCs/>
        </w:rPr>
      </w:pPr>
      <w:r w:rsidRPr="000237D8">
        <w:rPr>
          <w:bCs/>
        </w:rPr>
        <w:t xml:space="preserve">Read 2 Corinthians 9:7-8. 2. </w:t>
      </w:r>
    </w:p>
    <w:p w14:paraId="03778737" w14:textId="77777777" w:rsidR="00B94543" w:rsidRDefault="00B94543">
      <w:pPr>
        <w:rPr>
          <w:bCs/>
        </w:rPr>
      </w:pPr>
      <w:r>
        <w:rPr>
          <w:bCs/>
        </w:rPr>
        <w:br w:type="page"/>
      </w:r>
    </w:p>
    <w:p w14:paraId="2CCB57DD" w14:textId="28CEDFEC" w:rsidR="00FA4688" w:rsidRPr="00B94543" w:rsidRDefault="00FA4688" w:rsidP="00B94543">
      <w:pPr>
        <w:pStyle w:val="Heading1"/>
        <w:rPr>
          <w:b/>
          <w:bCs/>
        </w:rPr>
      </w:pPr>
      <w:r w:rsidRPr="00B94543">
        <w:rPr>
          <w:b/>
          <w:bCs/>
          <w:lang w:val="en-US"/>
        </w:rPr>
        <w:lastRenderedPageBreak/>
        <w:t>A trail of crumbs</w:t>
      </w:r>
    </w:p>
    <w:p w14:paraId="0FF68351" w14:textId="77777777" w:rsidR="00FA4688" w:rsidRPr="00FA4688" w:rsidRDefault="00FA4688" w:rsidP="00B94543">
      <w:pPr>
        <w:pStyle w:val="Subtitle"/>
      </w:pPr>
      <w:r w:rsidRPr="00FA4688">
        <w:t>by Ian Menzies</w:t>
      </w:r>
    </w:p>
    <w:p w14:paraId="69E36A11" w14:textId="7B6006E6" w:rsidR="00FA4688" w:rsidRPr="00FA4688" w:rsidRDefault="00FA4688" w:rsidP="00FA4688">
      <w:r w:rsidRPr="00FA4688">
        <w:t>I recently came across a reflection musing that following Jesus was akin to following “a trail of crumbs”</w:t>
      </w:r>
      <w:r>
        <w:t>.</w:t>
      </w:r>
    </w:p>
    <w:p w14:paraId="5D30D1FD" w14:textId="77777777" w:rsidR="00FA4688" w:rsidRDefault="00FA4688" w:rsidP="00FA4688">
      <w:r w:rsidRPr="00FA4688">
        <w:t>The contention was that throughout the Gospels</w:t>
      </w:r>
      <w:r>
        <w:t>,</w:t>
      </w:r>
      <w:r w:rsidRPr="00FA4688">
        <w:t xml:space="preserve"> and indeed throughout the Bible itself</w:t>
      </w:r>
      <w:r>
        <w:t xml:space="preserve">, </w:t>
      </w:r>
      <w:r w:rsidRPr="00FA4688">
        <w:t xml:space="preserve">there are numerous tales of food.  </w:t>
      </w:r>
    </w:p>
    <w:p w14:paraId="2C8C0C23" w14:textId="77777777" w:rsidR="00FA4688" w:rsidRDefault="00FA4688" w:rsidP="00FA4688">
      <w:r w:rsidRPr="00FA4688">
        <w:t xml:space="preserve">Tales of fishing, banquets and vineyards.  Of weddings and of feasting.  </w:t>
      </w:r>
    </w:p>
    <w:p w14:paraId="6F30CA22" w14:textId="77777777" w:rsidR="00FA4688" w:rsidRDefault="00FA4688" w:rsidP="00FA4688">
      <w:r w:rsidRPr="00FA4688">
        <w:t xml:space="preserve">There’s the Passover meal that led directly to the sharing of bread and wine in the Last Supper.  </w:t>
      </w:r>
    </w:p>
    <w:p w14:paraId="5B4888B4" w14:textId="13BA5A8F" w:rsidR="00FA4688" w:rsidRPr="00FA4688" w:rsidRDefault="00FA4688" w:rsidP="00FA4688">
      <w:r w:rsidRPr="00FA4688">
        <w:t>There are parables about seeds, planting and harvests.  Accounts of feeding thousands.  Stories of fig trees, gardeners and shepherds.  Of gatherings small and large, all held over shared meals.</w:t>
      </w:r>
    </w:p>
    <w:p w14:paraId="168FA630" w14:textId="39B19936" w:rsidR="00FA4688" w:rsidRPr="00FA4688" w:rsidRDefault="00FA4688" w:rsidP="00FA4688">
      <w:r w:rsidRPr="00FA4688">
        <w:t>Analogies abound.  We talk about being “fed by the Word”</w:t>
      </w:r>
      <w:r w:rsidR="00067EF8">
        <w:t>,</w:t>
      </w:r>
      <w:r w:rsidRPr="00FA4688">
        <w:t xml:space="preserve"> </w:t>
      </w:r>
      <w:r w:rsidR="00067EF8">
        <w:t>o</w:t>
      </w:r>
      <w:r w:rsidRPr="00FA4688">
        <w:t>f “hungering for justice”</w:t>
      </w:r>
      <w:r w:rsidR="00067EF8">
        <w:t>, or o</w:t>
      </w:r>
      <w:r w:rsidRPr="00FA4688">
        <w:t>f “thirsting for righteousness”</w:t>
      </w:r>
      <w:r w:rsidR="004F577F">
        <w:t>.</w:t>
      </w:r>
    </w:p>
    <w:p w14:paraId="069B6A06" w14:textId="3DDF4834" w:rsidR="00FA4688" w:rsidRPr="00FA4688" w:rsidRDefault="00FA4688" w:rsidP="00FA4688">
      <w:r w:rsidRPr="00FA4688">
        <w:t xml:space="preserve">Abundance is celebrated: “My cup </w:t>
      </w:r>
      <w:proofErr w:type="spellStart"/>
      <w:r w:rsidRPr="00FA4688">
        <w:t>runneth</w:t>
      </w:r>
      <w:proofErr w:type="spellEnd"/>
      <w:r w:rsidRPr="00FA4688">
        <w:t xml:space="preserve"> over.”  </w:t>
      </w:r>
      <w:r w:rsidR="004F577F">
        <w:t>(</w:t>
      </w:r>
      <w:r w:rsidRPr="00FA4688">
        <w:t>Psalm 23</w:t>
      </w:r>
      <w:proofErr w:type="gramStart"/>
      <w:r w:rsidR="004F577F">
        <w:t>)</w:t>
      </w:r>
      <w:r w:rsidRPr="00FA4688">
        <w:t xml:space="preserve">  “</w:t>
      </w:r>
      <w:proofErr w:type="gramEnd"/>
      <w:r w:rsidRPr="00FA4688">
        <w:t xml:space="preserve">This is the way he governs the nations and provides food in abundance.” </w:t>
      </w:r>
      <w:r w:rsidR="004F577F">
        <w:t>(</w:t>
      </w:r>
      <w:r w:rsidRPr="00FA4688">
        <w:t>Job 36:31</w:t>
      </w:r>
      <w:proofErr w:type="gramStart"/>
      <w:r w:rsidR="004F577F">
        <w:t>)</w:t>
      </w:r>
      <w:r w:rsidRPr="00FA4688">
        <w:t xml:space="preserve">  “</w:t>
      </w:r>
      <w:proofErr w:type="gramEnd"/>
      <w:r w:rsidRPr="00FA4688">
        <w:t xml:space="preserve">Joseph collected all the food produced in those seven years of abundance in Egypt and stored it in the cities.” </w:t>
      </w:r>
      <w:r w:rsidR="004F577F">
        <w:t>(</w:t>
      </w:r>
      <w:r w:rsidRPr="00FA4688">
        <w:t>Genesis 41:48</w:t>
      </w:r>
      <w:r w:rsidR="004F577F">
        <w:t>)</w:t>
      </w:r>
    </w:p>
    <w:p w14:paraId="783A0082" w14:textId="1F3E0FF4" w:rsidR="00FA4688" w:rsidRPr="00FA4688" w:rsidRDefault="00FA4688" w:rsidP="00FA4688">
      <w:r w:rsidRPr="00FA4688">
        <w:t xml:space="preserve">This Biblical “trail of crumbs” even includes mention of actual crumbs eaten by dogs from their master’s table.  </w:t>
      </w:r>
    </w:p>
    <w:p w14:paraId="7EC9EBB9" w14:textId="77777777" w:rsidR="00903070" w:rsidRDefault="00FA4688" w:rsidP="00FA4688">
      <w:r w:rsidRPr="00FA4688">
        <w:t xml:space="preserve">Food is such a basic need for all that is it is no surprise that it is central to so many of the Biblical stories and is a marker of celebration in God’s love.  </w:t>
      </w:r>
    </w:p>
    <w:p w14:paraId="7FE3FAA3" w14:textId="337CFA90" w:rsidR="00FA4688" w:rsidRPr="00FA4688" w:rsidRDefault="00FA4688" w:rsidP="00FA4688">
      <w:r w:rsidRPr="00FA4688">
        <w:t>For example, “He brought them up into the house and set food before them; and he and his entire household rejoiced that he had become a believer in God”</w:t>
      </w:r>
      <w:r w:rsidR="00903070">
        <w:t>.</w:t>
      </w:r>
      <w:r w:rsidRPr="00FA4688">
        <w:t xml:space="preserve">  </w:t>
      </w:r>
      <w:r w:rsidR="00903070">
        <w:t>(</w:t>
      </w:r>
      <w:r w:rsidRPr="00FA4688">
        <w:t>Acts 16:34</w:t>
      </w:r>
      <w:r w:rsidR="00903070">
        <w:t>)</w:t>
      </w:r>
    </w:p>
    <w:p w14:paraId="424D0209" w14:textId="49E833F1" w:rsidR="00FA4688" w:rsidRPr="00FA4688" w:rsidRDefault="00FA4688" w:rsidP="00FA4688">
      <w:r w:rsidRPr="00FA4688">
        <w:t>And so today, in following Jesus we are challenged to continue to spread the “crumbs”</w:t>
      </w:r>
      <w:proofErr w:type="gramStart"/>
      <w:r w:rsidRPr="00FA4688">
        <w:t>:  “</w:t>
      </w:r>
      <w:proofErr w:type="gramEnd"/>
      <w:r w:rsidRPr="00FA4688">
        <w:t>Do not forget to show hospitality to strangers, for by so doing some people have shown hospitality to angels without knowing it.”</w:t>
      </w:r>
      <w:r w:rsidR="004C763D">
        <w:t xml:space="preserve"> (</w:t>
      </w:r>
      <w:r w:rsidRPr="00FA4688">
        <w:t>Hebrews 13:2</w:t>
      </w:r>
      <w:r w:rsidR="004C763D">
        <w:t>)</w:t>
      </w:r>
    </w:p>
    <w:p w14:paraId="6F12DB7E" w14:textId="63A76B5E" w:rsidR="00FA4688" w:rsidRPr="00FA4688" w:rsidRDefault="00FA4688" w:rsidP="00FA4688">
      <w:r w:rsidRPr="00FA4688">
        <w:t>A crumb is such a small thing.  But then, so is a mustard seed.</w:t>
      </w:r>
    </w:p>
    <w:p w14:paraId="5A1885E4" w14:textId="77777777" w:rsidR="00FA4688" w:rsidRPr="00BF48A0" w:rsidRDefault="00FA4688" w:rsidP="00BF48A0"/>
    <w:p w14:paraId="6C09C99C" w14:textId="77777777" w:rsidR="00BF48A0" w:rsidRPr="004204D8" w:rsidRDefault="00BF48A0" w:rsidP="004204D8"/>
    <w:p w14:paraId="0B77EE95" w14:textId="77777777" w:rsidR="005F04E9" w:rsidRDefault="005F04E9"/>
    <w:sectPr w:rsidR="005F04E9" w:rsidSect="00B94543">
      <w:pgSz w:w="11906" w:h="16838"/>
      <w:pgMar w:top="141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4D8"/>
    <w:rsid w:val="00017606"/>
    <w:rsid w:val="000237D8"/>
    <w:rsid w:val="00067EF8"/>
    <w:rsid w:val="000B0297"/>
    <w:rsid w:val="00393BFA"/>
    <w:rsid w:val="004204D8"/>
    <w:rsid w:val="004C763D"/>
    <w:rsid w:val="004F577F"/>
    <w:rsid w:val="00501C50"/>
    <w:rsid w:val="005262FE"/>
    <w:rsid w:val="005F04E9"/>
    <w:rsid w:val="006E641D"/>
    <w:rsid w:val="00721075"/>
    <w:rsid w:val="00833E4C"/>
    <w:rsid w:val="00903070"/>
    <w:rsid w:val="00A25681"/>
    <w:rsid w:val="00B854A6"/>
    <w:rsid w:val="00B94543"/>
    <w:rsid w:val="00BF48A0"/>
    <w:rsid w:val="00F33B98"/>
    <w:rsid w:val="00FA468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75972"/>
  <w15:chartTrackingRefBased/>
  <w15:docId w15:val="{ED05AC98-6366-4CBB-8D95-65E61EF2E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4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04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4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4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4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4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4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4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4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4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04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4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4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4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4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4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4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4D8"/>
    <w:rPr>
      <w:rFonts w:eastAsiaTheme="majorEastAsia" w:cstheme="majorBidi"/>
      <w:color w:val="272727" w:themeColor="text1" w:themeTint="D8"/>
    </w:rPr>
  </w:style>
  <w:style w:type="paragraph" w:styleId="Title">
    <w:name w:val="Title"/>
    <w:basedOn w:val="Normal"/>
    <w:next w:val="Normal"/>
    <w:link w:val="TitleChar"/>
    <w:uiPriority w:val="10"/>
    <w:qFormat/>
    <w:rsid w:val="004204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4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4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4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4D8"/>
    <w:pPr>
      <w:spacing w:before="160"/>
      <w:jc w:val="center"/>
    </w:pPr>
    <w:rPr>
      <w:i/>
      <w:iCs/>
      <w:color w:val="404040" w:themeColor="text1" w:themeTint="BF"/>
    </w:rPr>
  </w:style>
  <w:style w:type="character" w:customStyle="1" w:styleId="QuoteChar">
    <w:name w:val="Quote Char"/>
    <w:basedOn w:val="DefaultParagraphFont"/>
    <w:link w:val="Quote"/>
    <w:uiPriority w:val="29"/>
    <w:rsid w:val="004204D8"/>
    <w:rPr>
      <w:i/>
      <w:iCs/>
      <w:color w:val="404040" w:themeColor="text1" w:themeTint="BF"/>
    </w:rPr>
  </w:style>
  <w:style w:type="paragraph" w:styleId="ListParagraph">
    <w:name w:val="List Paragraph"/>
    <w:basedOn w:val="Normal"/>
    <w:uiPriority w:val="34"/>
    <w:qFormat/>
    <w:rsid w:val="004204D8"/>
    <w:pPr>
      <w:ind w:left="720"/>
      <w:contextualSpacing/>
    </w:pPr>
  </w:style>
  <w:style w:type="character" w:styleId="IntenseEmphasis">
    <w:name w:val="Intense Emphasis"/>
    <w:basedOn w:val="DefaultParagraphFont"/>
    <w:uiPriority w:val="21"/>
    <w:qFormat/>
    <w:rsid w:val="004204D8"/>
    <w:rPr>
      <w:i/>
      <w:iCs/>
      <w:color w:val="0F4761" w:themeColor="accent1" w:themeShade="BF"/>
    </w:rPr>
  </w:style>
  <w:style w:type="paragraph" w:styleId="IntenseQuote">
    <w:name w:val="Intense Quote"/>
    <w:basedOn w:val="Normal"/>
    <w:next w:val="Normal"/>
    <w:link w:val="IntenseQuoteChar"/>
    <w:uiPriority w:val="30"/>
    <w:qFormat/>
    <w:rsid w:val="004204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4D8"/>
    <w:rPr>
      <w:i/>
      <w:iCs/>
      <w:color w:val="0F4761" w:themeColor="accent1" w:themeShade="BF"/>
    </w:rPr>
  </w:style>
  <w:style w:type="character" w:styleId="IntenseReference">
    <w:name w:val="Intense Reference"/>
    <w:basedOn w:val="DefaultParagraphFont"/>
    <w:uiPriority w:val="32"/>
    <w:qFormat/>
    <w:rsid w:val="004204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311662">
      <w:bodyDiv w:val="1"/>
      <w:marLeft w:val="0"/>
      <w:marRight w:val="0"/>
      <w:marTop w:val="0"/>
      <w:marBottom w:val="0"/>
      <w:divBdr>
        <w:top w:val="none" w:sz="0" w:space="0" w:color="auto"/>
        <w:left w:val="none" w:sz="0" w:space="0" w:color="auto"/>
        <w:bottom w:val="none" w:sz="0" w:space="0" w:color="auto"/>
        <w:right w:val="none" w:sz="0" w:space="0" w:color="auto"/>
      </w:divBdr>
    </w:div>
    <w:div w:id="760295371">
      <w:bodyDiv w:val="1"/>
      <w:marLeft w:val="0"/>
      <w:marRight w:val="0"/>
      <w:marTop w:val="0"/>
      <w:marBottom w:val="0"/>
      <w:divBdr>
        <w:top w:val="none" w:sz="0" w:space="0" w:color="auto"/>
        <w:left w:val="none" w:sz="0" w:space="0" w:color="auto"/>
        <w:bottom w:val="none" w:sz="0" w:space="0" w:color="auto"/>
        <w:right w:val="none" w:sz="0" w:space="0" w:color="auto"/>
      </w:divBdr>
    </w:div>
    <w:div w:id="1217400553">
      <w:bodyDiv w:val="1"/>
      <w:marLeft w:val="0"/>
      <w:marRight w:val="0"/>
      <w:marTop w:val="0"/>
      <w:marBottom w:val="0"/>
      <w:divBdr>
        <w:top w:val="none" w:sz="0" w:space="0" w:color="auto"/>
        <w:left w:val="none" w:sz="0" w:space="0" w:color="auto"/>
        <w:bottom w:val="none" w:sz="0" w:space="0" w:color="auto"/>
        <w:right w:val="none" w:sz="0" w:space="0" w:color="auto"/>
      </w:divBdr>
    </w:div>
    <w:div w:id="1305886263">
      <w:bodyDiv w:val="1"/>
      <w:marLeft w:val="0"/>
      <w:marRight w:val="0"/>
      <w:marTop w:val="0"/>
      <w:marBottom w:val="0"/>
      <w:divBdr>
        <w:top w:val="none" w:sz="0" w:space="0" w:color="auto"/>
        <w:left w:val="none" w:sz="0" w:space="0" w:color="auto"/>
        <w:bottom w:val="none" w:sz="0" w:space="0" w:color="auto"/>
        <w:right w:val="none" w:sz="0" w:space="0" w:color="auto"/>
      </w:divBdr>
    </w:div>
    <w:div w:id="1325354950">
      <w:bodyDiv w:val="1"/>
      <w:marLeft w:val="0"/>
      <w:marRight w:val="0"/>
      <w:marTop w:val="0"/>
      <w:marBottom w:val="0"/>
      <w:divBdr>
        <w:top w:val="none" w:sz="0" w:space="0" w:color="auto"/>
        <w:left w:val="none" w:sz="0" w:space="0" w:color="auto"/>
        <w:bottom w:val="none" w:sz="0" w:space="0" w:color="auto"/>
        <w:right w:val="none" w:sz="0" w:space="0" w:color="auto"/>
      </w:divBdr>
    </w:div>
    <w:div w:id="1365910076">
      <w:bodyDiv w:val="1"/>
      <w:marLeft w:val="0"/>
      <w:marRight w:val="0"/>
      <w:marTop w:val="0"/>
      <w:marBottom w:val="0"/>
      <w:divBdr>
        <w:top w:val="none" w:sz="0" w:space="0" w:color="auto"/>
        <w:left w:val="none" w:sz="0" w:space="0" w:color="auto"/>
        <w:bottom w:val="none" w:sz="0" w:space="0" w:color="auto"/>
        <w:right w:val="none" w:sz="0" w:space="0" w:color="auto"/>
      </w:divBdr>
    </w:div>
    <w:div w:id="1381049414">
      <w:bodyDiv w:val="1"/>
      <w:marLeft w:val="0"/>
      <w:marRight w:val="0"/>
      <w:marTop w:val="0"/>
      <w:marBottom w:val="0"/>
      <w:divBdr>
        <w:top w:val="none" w:sz="0" w:space="0" w:color="auto"/>
        <w:left w:val="none" w:sz="0" w:space="0" w:color="auto"/>
        <w:bottom w:val="none" w:sz="0" w:space="0" w:color="auto"/>
        <w:right w:val="none" w:sz="0" w:space="0" w:color="auto"/>
      </w:divBdr>
    </w:div>
    <w:div w:id="140202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945</Words>
  <Characters>5388</Characters>
  <Application>Microsoft Office Word</Application>
  <DocSecurity>0</DocSecurity>
  <Lines>44</Lines>
  <Paragraphs>12</Paragraphs>
  <ScaleCrop>false</ScaleCrop>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Humphries</dc:creator>
  <cp:keywords/>
  <dc:description/>
  <cp:lastModifiedBy>Andrew Humphries</cp:lastModifiedBy>
  <cp:revision>2</cp:revision>
  <dcterms:created xsi:type="dcterms:W3CDTF">2025-04-24T20:49:00Z</dcterms:created>
  <dcterms:modified xsi:type="dcterms:W3CDTF">2025-04-24T20:49:00Z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979043d09d3a31d7b1430a97264d74b61e5079c4ee6ccd48a4631a30210170a5</vt:lpwstr>
  </property>
</Properties>
</file>